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1D" w:rsidRDefault="00E33D92" w:rsidP="00E634EC">
      <w:pPr>
        <w:bidi/>
        <w:spacing w:after="0" w:line="240" w:lineRule="auto"/>
        <w:ind w:left="-90"/>
        <w:contextualSpacing/>
        <w:jc w:val="center"/>
        <w:rPr>
          <w:rFonts w:ascii="Calibri" w:eastAsia="Calibri" w:hAnsi="Calibri" w:cs="B Zar"/>
          <w:b/>
          <w:bCs/>
          <w:color w:val="C00000"/>
          <w:sz w:val="32"/>
          <w:szCs w:val="32"/>
          <w:rtl/>
          <w:lang w:bidi="fa-IR"/>
        </w:rPr>
      </w:pPr>
      <w:r w:rsidRPr="00C34417">
        <w:rPr>
          <w:rFonts w:ascii="Calibri" w:eastAsia="Calibri" w:hAnsi="Calibri" w:cs="B Zar" w:hint="cs"/>
          <w:b/>
          <w:bCs/>
          <w:color w:val="C00000"/>
          <w:sz w:val="32"/>
          <w:szCs w:val="32"/>
          <w:rtl/>
          <w:lang w:bidi="fa-IR"/>
        </w:rPr>
        <w:t>ضرورت تشکیل شورای پیام گزاران سلامت:</w:t>
      </w:r>
    </w:p>
    <w:p w:rsidR="00C34417" w:rsidRPr="00C34417" w:rsidRDefault="00C34417" w:rsidP="00C34417">
      <w:pPr>
        <w:bidi/>
        <w:spacing w:after="0" w:line="240" w:lineRule="auto"/>
        <w:ind w:left="-90"/>
        <w:contextualSpacing/>
        <w:jc w:val="center"/>
        <w:rPr>
          <w:rFonts w:ascii="Calibri" w:eastAsia="Calibri" w:hAnsi="Calibri" w:cs="B Zar"/>
          <w:b/>
          <w:bCs/>
          <w:color w:val="C00000"/>
          <w:sz w:val="32"/>
          <w:szCs w:val="32"/>
          <w:rtl/>
          <w:lang w:bidi="fa-IR"/>
        </w:rPr>
      </w:pPr>
    </w:p>
    <w:p w:rsidR="00E33D92" w:rsidRPr="00C34417" w:rsidRDefault="00E33D92" w:rsidP="00C34417">
      <w:pPr>
        <w:pStyle w:val="ListParagraph"/>
        <w:numPr>
          <w:ilvl w:val="0"/>
          <w:numId w:val="2"/>
        </w:numPr>
        <w:bidi/>
        <w:spacing w:after="0" w:line="240" w:lineRule="auto"/>
        <w:ind w:left="713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كمک به استقرار رویکرد سلامت در همه سیاستها</w:t>
      </w:r>
    </w:p>
    <w:p w:rsidR="00E33D92" w:rsidRPr="00C34417" w:rsidRDefault="00E33D92" w:rsidP="00C34417">
      <w:pPr>
        <w:pStyle w:val="ListParagraph"/>
        <w:numPr>
          <w:ilvl w:val="0"/>
          <w:numId w:val="2"/>
        </w:numPr>
        <w:bidi/>
        <w:spacing w:after="0" w:line="240" w:lineRule="auto"/>
        <w:ind w:left="713"/>
        <w:jc w:val="lowKashida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ایجاد حساسیت در سازمان ها نسبت به حفظ سلامت کارکنان خود، سلامت محیط زیست پیرامون و سلامت مصرف کنندگان خدمات و محصولاتشان</w:t>
      </w:r>
    </w:p>
    <w:p w:rsidR="00E33D92" w:rsidRPr="00C34417" w:rsidRDefault="00E33D92" w:rsidP="00C34417">
      <w:pPr>
        <w:pStyle w:val="ListParagraph"/>
        <w:numPr>
          <w:ilvl w:val="0"/>
          <w:numId w:val="2"/>
        </w:numPr>
        <w:bidi/>
        <w:spacing w:after="0" w:line="240" w:lineRule="auto"/>
        <w:ind w:left="713"/>
        <w:jc w:val="lowKashida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جلب حمایت و عملیاتی کردن عوامل اجتماعی موثر بر سلامت</w:t>
      </w:r>
    </w:p>
    <w:p w:rsidR="00E33D92" w:rsidRPr="00C34417" w:rsidRDefault="00E33D92" w:rsidP="00C34417">
      <w:pPr>
        <w:pStyle w:val="ListParagraph"/>
        <w:numPr>
          <w:ilvl w:val="0"/>
          <w:numId w:val="2"/>
        </w:numPr>
        <w:bidi/>
        <w:spacing w:after="0" w:line="240" w:lineRule="auto"/>
        <w:ind w:left="713"/>
        <w:jc w:val="lowKashida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افزایش پاسخگویی اجتماعی سازمان ها</w:t>
      </w:r>
    </w:p>
    <w:p w:rsidR="00E33D92" w:rsidRPr="00C34417" w:rsidRDefault="00E33D92" w:rsidP="00C34417">
      <w:pPr>
        <w:pStyle w:val="ListParagraph"/>
        <w:numPr>
          <w:ilvl w:val="0"/>
          <w:numId w:val="2"/>
        </w:numPr>
        <w:bidi/>
        <w:spacing w:after="0" w:line="240" w:lineRule="auto"/>
        <w:ind w:left="713"/>
        <w:jc w:val="lowKashida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تسهیل در استقرار مصوبات شورای عالی سلامت و انتقال نیازها و چالش های استانی به سطح ملی از طریق برقراری ارتباط عمودی با دبیرخانه سلامت در سطح وزارتی </w:t>
      </w:r>
    </w:p>
    <w:p w:rsidR="00E33D92" w:rsidRDefault="00E33D92" w:rsidP="00C34417">
      <w:pPr>
        <w:pStyle w:val="ListParagraph"/>
        <w:numPr>
          <w:ilvl w:val="0"/>
          <w:numId w:val="2"/>
        </w:numPr>
        <w:bidi/>
        <w:spacing w:after="0" w:line="240" w:lineRule="auto"/>
        <w:ind w:left="713"/>
        <w:jc w:val="lowKashida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شناسایی موضوعات چالش برانگیز بین بخشی برای طرح در کارگروه های تخصصی زیر مجموعه شورای برنامه ریزی و توسعه استان از طریق برقراری ارتباط افقی با شبکه پیام گزاران سایر دستگاه ها در سطح استانی</w:t>
      </w:r>
    </w:p>
    <w:p w:rsidR="00C34417" w:rsidRPr="00C34417" w:rsidRDefault="00C34417" w:rsidP="00C34417">
      <w:pPr>
        <w:pStyle w:val="ListParagraph"/>
        <w:bidi/>
        <w:spacing w:after="0" w:line="240" w:lineRule="auto"/>
        <w:ind w:left="713"/>
        <w:jc w:val="lowKashida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</w:p>
    <w:p w:rsidR="00E33D92" w:rsidRDefault="00E33D92" w:rsidP="00C34417">
      <w:pPr>
        <w:bidi/>
        <w:spacing w:after="200" w:line="240" w:lineRule="auto"/>
        <w:ind w:left="720"/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C34417">
        <w:rPr>
          <w:rFonts w:cs="B Zar" w:hint="cs"/>
          <w:b/>
          <w:bCs/>
          <w:color w:val="000000" w:themeColor="text1"/>
          <w:sz w:val="24"/>
          <w:szCs w:val="24"/>
          <w:rtl/>
        </w:rPr>
        <w:t>پیام گزارا ن سلامت رابط دبیرخانه سلامت و امنیت غذایی در هریک از ادارات کل دستگاه هاو سازمان های اجرایی استان و رابط، حامی و مشاور سلامت محور دستگاه ها می باشند</w:t>
      </w:r>
    </w:p>
    <w:p w:rsidR="00E33D92" w:rsidRDefault="00E33D92" w:rsidP="00C34417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color w:val="C00000"/>
          <w:sz w:val="32"/>
          <w:szCs w:val="32"/>
          <w:rtl/>
          <w:lang w:bidi="fa-IR"/>
        </w:rPr>
      </w:pPr>
      <w:r w:rsidRPr="00C34417">
        <w:rPr>
          <w:rFonts w:ascii="Calibri" w:eastAsia="Calibri" w:hAnsi="Calibri" w:cs="B Zar" w:hint="cs"/>
          <w:b/>
          <w:bCs/>
          <w:color w:val="C00000"/>
          <w:sz w:val="32"/>
          <w:szCs w:val="32"/>
          <w:rtl/>
          <w:lang w:bidi="fa-IR"/>
        </w:rPr>
        <w:t>شرح وظایف پیام گزاران سلامت دستگاه ها:</w:t>
      </w:r>
    </w:p>
    <w:p w:rsidR="00C34417" w:rsidRPr="00C34417" w:rsidRDefault="00C34417" w:rsidP="00C34417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color w:val="C00000"/>
          <w:sz w:val="32"/>
          <w:szCs w:val="32"/>
          <w:lang w:bidi="fa-IR"/>
        </w:rPr>
      </w:pPr>
    </w:p>
    <w:p w:rsidR="00E33D92" w:rsidRPr="00C34417" w:rsidRDefault="00E33D92" w:rsidP="00382259">
      <w:pPr>
        <w:bidi/>
        <w:spacing w:after="0" w:line="240" w:lineRule="auto"/>
        <w:ind w:left="-360" w:right="-540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برقراری تعامل نزدیک با دبیرخانه سلامت دستگاه اجرایی در سطح ملی</w:t>
      </w:r>
      <w:r w:rsid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جهت ایجاد هم راستایی در سیاست ها و برنامه ها و 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رفع همپوشانی</w:t>
      </w:r>
      <w:r w:rsid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ها با برنامه های توسعه استان تا حد امکان</w:t>
      </w:r>
    </w:p>
    <w:p w:rsidR="00E33D92" w:rsidRPr="00C34417" w:rsidRDefault="00E33D92" w:rsidP="00C34417">
      <w:pPr>
        <w:bidi/>
        <w:spacing w:after="0" w:line="240" w:lineRule="auto"/>
        <w:ind w:left="-360" w:right="-540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برقراری تعامل نزدیک با سایر همتایان استانی خود در سایر ادارات كل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br/>
        <w:t xml:space="preserve">برقراری تعامل با دبیرخانه </w:t>
      </w:r>
      <w:r w:rsid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کارگروه سلامت و امنیت غذایی استان</w:t>
      </w:r>
      <w:r w:rsidR="00C34417"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br/>
        <w:t>تعامل فعال با مجموعه دانشگاه علوم پزشکی مركز استان و استانداری</w:t>
      </w:r>
      <w:r w:rsid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در پیگیری سیاست ها و اجرای مداخلات سلامت محور در سازمان متبوع</w:t>
      </w:r>
      <w:r w:rsidRPr="00C34417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br/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ایجاد اشراف اطلاعاتی و دانشی كامل نسبت به ساختار سازمانی، وظایف، سیاستها و اولویتهای برنامه ای واحدهای مختلف سازمان متبوع</w:t>
      </w:r>
      <w:r w:rsidRPr="00C34417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br/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رصد مستمر و فعالانه رفتار سازمان در فرآیندهای </w:t>
      </w:r>
      <w:r w:rsidR="00C10418"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تصمیم سازی/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تصمیم گیری و محصولات و خدمات آن به لحاظ پیامدهای منفی بر سلامت جمعیت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br/>
        <w:t>رصد مستمر تعاملات سازمان متبوع با سایر سازمانها (در قالب انواع تفاهم نامه های سالانه و سایر تعهدات مشابه) به لحاظ مطابقت با معیارهای سلامت محوری</w:t>
      </w:r>
      <w:r w:rsidRPr="00C34417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br/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lastRenderedPageBreak/>
        <w:t>عضویت و مشاركت فعال در انواع كارگروه ها، كمیته ها و شوراهای تصمیم گیر در داخل سازمان برای ارائه شواهد ومشاوره به نفع سلامت جامعه و همسو با منافع سازمان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br/>
        <w:t>مشاركت فعال در جلسات شورای پیام</w:t>
      </w:r>
      <w:r w:rsid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گزاران سلامت برای بیان دغدغه ها، مطالبات و انتظارات سازمان متبوع و ارائه گزارش</w:t>
      </w:r>
      <w:r w:rsid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</w:t>
      </w:r>
      <w:r w:rsidRPr="00C34417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های درخواستی به نمایندگی از سازمان متبوع</w:t>
      </w:r>
    </w:p>
    <w:p w:rsidR="00C10418" w:rsidRPr="00C34417" w:rsidRDefault="00C10418" w:rsidP="00C10418">
      <w:pPr>
        <w:bidi/>
        <w:spacing w:after="0" w:line="240" w:lineRule="auto"/>
        <w:ind w:left="-360" w:right="-540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</w:p>
    <w:p w:rsidR="00E33D92" w:rsidRDefault="00E33D92" w:rsidP="00E33D92">
      <w:pPr>
        <w:spacing w:after="0" w:line="240" w:lineRule="auto"/>
        <w:jc w:val="center"/>
        <w:rPr>
          <w:rFonts w:cs="B Zar"/>
          <w:b/>
          <w:bCs/>
          <w:color w:val="C00000"/>
          <w:sz w:val="28"/>
          <w:szCs w:val="28"/>
          <w:rtl/>
        </w:rPr>
      </w:pPr>
      <w:r w:rsidRPr="00C34417">
        <w:rPr>
          <w:rFonts w:cs="B Zar" w:hint="cs"/>
          <w:b/>
          <w:bCs/>
          <w:color w:val="C00000"/>
          <w:sz w:val="28"/>
          <w:szCs w:val="28"/>
          <w:rtl/>
        </w:rPr>
        <w:t>معیارها و روش انتخاب پیام گزاران سلامت دستگاه ها:</w:t>
      </w:r>
    </w:p>
    <w:p w:rsidR="00382259" w:rsidRPr="00C34417" w:rsidRDefault="00382259" w:rsidP="00E33D92">
      <w:pPr>
        <w:spacing w:after="0" w:line="240" w:lineRule="auto"/>
        <w:jc w:val="center"/>
        <w:rPr>
          <w:rFonts w:cs="B Zar"/>
          <w:b/>
          <w:bCs/>
          <w:color w:val="C00000"/>
          <w:sz w:val="28"/>
          <w:szCs w:val="28"/>
        </w:rPr>
      </w:pPr>
    </w:p>
    <w:p w:rsidR="00E33D92" w:rsidRPr="00382259" w:rsidRDefault="00C10418" w:rsidP="00C34417">
      <w:pPr>
        <w:bidi/>
        <w:spacing w:after="0" w:line="240" w:lineRule="auto"/>
        <w:jc w:val="both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1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-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معرفی رابط 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سازمانی یا پیام گزار سلامت توسط بالاترین مقام ارشد سازمان ذیربط</w:t>
      </w:r>
    </w:p>
    <w:p w:rsidR="00E33D92" w:rsidRPr="00382259" w:rsidRDefault="00C10418" w:rsidP="00C34417">
      <w:pPr>
        <w:bidi/>
        <w:spacing w:after="0" w:line="240" w:lineRule="auto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2-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صدور حکم پیام گزار بطور مشترک توسط بالاترین مقام ارشد</w:t>
      </w:r>
      <w:r w:rsid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  <w:lang w:bidi="fa-IR"/>
        </w:rPr>
        <w:t xml:space="preserve"> سازمان مربوطه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و رئیس دانشگاه علوم پزشکی 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>به مدت ۴سال</w:t>
      </w:r>
    </w:p>
    <w:p w:rsidR="00E33D92" w:rsidRPr="00382259" w:rsidRDefault="00C10418" w:rsidP="00C34417">
      <w:pPr>
        <w:bidi/>
        <w:spacing w:after="0" w:line="240" w:lineRule="auto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3-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معیار های پیام گزاران سلامت دستگاه ها :</w:t>
      </w:r>
    </w:p>
    <w:p w:rsidR="00E33D92" w:rsidRPr="00382259" w:rsidRDefault="00C10418" w:rsidP="00C10418">
      <w:pPr>
        <w:bidi/>
        <w:spacing w:after="0" w:line="240" w:lineRule="auto"/>
        <w:jc w:val="both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-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علاقه مندی و توانایی در انجام وظایف</w:t>
      </w:r>
    </w:p>
    <w:p w:rsidR="00E33D92" w:rsidRPr="00382259" w:rsidRDefault="00C10418" w:rsidP="00C10418">
      <w:pPr>
        <w:bidi/>
        <w:spacing w:after="0" w:line="240" w:lineRule="auto"/>
        <w:jc w:val="both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-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حداقل داشتن مدرک فوق لیسانس</w:t>
      </w:r>
    </w:p>
    <w:p w:rsidR="00E33D92" w:rsidRPr="00382259" w:rsidRDefault="00C10418" w:rsidP="00C10418">
      <w:pPr>
        <w:bidi/>
        <w:spacing w:after="0" w:line="240" w:lineRule="auto"/>
        <w:jc w:val="both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-</w:t>
      </w:r>
      <w:r w:rsidR="00E33D92" w:rsidRPr="00382259">
        <w:rPr>
          <w:rFonts w:eastAsiaTheme="minorEastAsia" w:hAnsi="Times New Roman" w:cs="B Nazanin" w:hint="eastAsia"/>
          <w:b/>
          <w:bCs/>
          <w:color w:val="595959" w:themeColor="text1" w:themeTint="A6"/>
          <w:kern w:val="24"/>
          <w:sz w:val="24"/>
          <w:szCs w:val="24"/>
          <w:rtl/>
        </w:rPr>
        <w:t>دارا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بودن تجربه همکار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و هماهنگ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در پ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 w:hint="eastAsia"/>
          <w:b/>
          <w:bCs/>
          <w:color w:val="595959" w:themeColor="text1" w:themeTint="A6"/>
          <w:kern w:val="24"/>
          <w:sz w:val="24"/>
          <w:szCs w:val="24"/>
          <w:rtl/>
        </w:rPr>
        <w:t>شبرد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اقدامات ب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 w:hint="eastAsia"/>
          <w:b/>
          <w:bCs/>
          <w:color w:val="595959" w:themeColor="text1" w:themeTint="A6"/>
          <w:kern w:val="24"/>
          <w:sz w:val="24"/>
          <w:szCs w:val="24"/>
          <w:rtl/>
        </w:rPr>
        <w:t>ن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بخش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بواسطه كار در سازمانها و ح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 w:hint="eastAsia"/>
          <w:b/>
          <w:bCs/>
          <w:color w:val="595959" w:themeColor="text1" w:themeTint="A6"/>
          <w:kern w:val="24"/>
          <w:sz w:val="24"/>
          <w:szCs w:val="24"/>
          <w:rtl/>
        </w:rPr>
        <w:t>طه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ها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مختلف س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 w:hint="eastAsia"/>
          <w:b/>
          <w:bCs/>
          <w:color w:val="595959" w:themeColor="text1" w:themeTint="A6"/>
          <w:kern w:val="24"/>
          <w:sz w:val="24"/>
          <w:szCs w:val="24"/>
          <w:rtl/>
        </w:rPr>
        <w:t>استگذار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ی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به مدت حداقل  3سال</w:t>
      </w:r>
    </w:p>
    <w:p w:rsidR="00E634EC" w:rsidRPr="004E16D0" w:rsidRDefault="00C10418" w:rsidP="004E16D0">
      <w:pPr>
        <w:bidi/>
        <w:spacing w:after="0" w:line="240" w:lineRule="auto"/>
        <w:jc w:val="both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-</w:t>
      </w:r>
      <w:r w:rsid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دارا بودن رابطه استخدامی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و باقیماندن حداقل 4 سال از طول خدمت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 xml:space="preserve"> </w:t>
      </w:r>
    </w:p>
    <w:p w:rsidR="00E33D92" w:rsidRPr="00382259" w:rsidRDefault="00C10418" w:rsidP="00382259">
      <w:pPr>
        <w:bidi/>
        <w:spacing w:after="200" w:line="240" w:lineRule="auto"/>
        <w:jc w:val="both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4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-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>حضور در دوره</w:t>
      </w:r>
      <w:r w:rsid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های </w:t>
      </w:r>
      <w:r w:rsidR="00E33D92" w:rsidRPr="00382259"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  <w:t>توجیهی و آموزشی برای آشنایی با مفاهیم مرتبط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 درطول سال</w:t>
      </w:r>
    </w:p>
    <w:p w:rsidR="00E33D92" w:rsidRPr="00382259" w:rsidRDefault="00C10418" w:rsidP="00E634EC">
      <w:pPr>
        <w:bidi/>
        <w:spacing w:after="200" w:line="240" w:lineRule="auto"/>
        <w:jc w:val="both"/>
        <w:rPr>
          <w:rFonts w:eastAsiaTheme="minorEastAsia" w:hAnsi="Times New Roman" w:cs="B Nazanin"/>
          <w:b/>
          <w:bCs/>
          <w:color w:val="595959" w:themeColor="text1" w:themeTint="A6"/>
          <w:kern w:val="24"/>
          <w:sz w:val="24"/>
          <w:szCs w:val="24"/>
          <w:rtl/>
        </w:rPr>
      </w:pPr>
      <w:r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>5</w:t>
      </w:r>
      <w:r w:rsidR="00E33D92" w:rsidRPr="00382259">
        <w:rPr>
          <w:rFonts w:eastAsiaTheme="minorEastAsia" w:hAnsi="Times New Roman" w:cs="B Nazanin" w:hint="cs"/>
          <w:b/>
          <w:bCs/>
          <w:color w:val="595959" w:themeColor="text1" w:themeTint="A6"/>
          <w:kern w:val="24"/>
          <w:sz w:val="24"/>
          <w:szCs w:val="24"/>
          <w:rtl/>
        </w:rPr>
        <w:t xml:space="preserve">-انتخاب سالانه سه نفر از پیام گزاران سلامت و تقدیر به روش شایسته در سطح استانی و ملی از آنها </w:t>
      </w:r>
    </w:p>
    <w:p w:rsidR="00E33D92" w:rsidRPr="00C34417" w:rsidRDefault="00E33D92" w:rsidP="00E33D92">
      <w:pPr>
        <w:spacing w:after="0" w:line="240" w:lineRule="auto"/>
        <w:jc w:val="right"/>
        <w:rPr>
          <w:rFonts w:cs="B Titr"/>
          <w:b/>
          <w:bCs/>
          <w:color w:val="FF0000"/>
          <w:sz w:val="28"/>
          <w:szCs w:val="28"/>
          <w:rtl/>
        </w:rPr>
      </w:pPr>
      <w:bookmarkStart w:id="0" w:name="_GoBack"/>
      <w:bookmarkEnd w:id="0"/>
    </w:p>
    <w:p w:rsidR="00E33D92" w:rsidRPr="00C34417" w:rsidRDefault="00E33D92" w:rsidP="00E33D92">
      <w:pPr>
        <w:bidi/>
        <w:spacing w:after="0" w:line="240" w:lineRule="auto"/>
        <w:jc w:val="center"/>
        <w:rPr>
          <w:rFonts w:ascii="Calibri" w:eastAsia="Times New Roman" w:hAnsi="Times New Roman" w:cs="B Nazanin"/>
          <w:color w:val="595959"/>
          <w:kern w:val="24"/>
          <w:sz w:val="24"/>
          <w:szCs w:val="24"/>
          <w:lang w:bidi="fa-IR"/>
        </w:rPr>
      </w:pPr>
    </w:p>
    <w:p w:rsidR="00E33D92" w:rsidRPr="00C34417" w:rsidRDefault="00E33D92" w:rsidP="00E33D92">
      <w:pPr>
        <w:bidi/>
        <w:jc w:val="both"/>
        <w:rPr>
          <w:sz w:val="28"/>
          <w:szCs w:val="28"/>
        </w:rPr>
      </w:pPr>
    </w:p>
    <w:sectPr w:rsidR="00E33D92" w:rsidRPr="00C34417" w:rsidSect="00382259">
      <w:pgSz w:w="12240" w:h="15840"/>
      <w:pgMar w:top="1560" w:right="1750" w:bottom="2410" w:left="170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2F13"/>
    <w:multiLevelType w:val="hybridMultilevel"/>
    <w:tmpl w:val="3B361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1D758C"/>
    <w:multiLevelType w:val="hybridMultilevel"/>
    <w:tmpl w:val="B3DEF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8"/>
    <w:rsid w:val="0035001D"/>
    <w:rsid w:val="00351748"/>
    <w:rsid w:val="00382259"/>
    <w:rsid w:val="004A76B8"/>
    <w:rsid w:val="004E16D0"/>
    <w:rsid w:val="00767379"/>
    <w:rsid w:val="00C10418"/>
    <w:rsid w:val="00C34417"/>
    <w:rsid w:val="00E33D92"/>
    <w:rsid w:val="00E634EC"/>
    <w:rsid w:val="00F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D07DC5"/>
  <w15:chartTrackingRefBased/>
  <w15:docId w15:val="{3BB3C4F6-F44F-4333-8D3F-5AD5C8C3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199E-90C6-41BE-A43A-7706021A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dr-geramiyan</cp:lastModifiedBy>
  <cp:revision>3</cp:revision>
  <dcterms:created xsi:type="dcterms:W3CDTF">2022-06-14T03:52:00Z</dcterms:created>
  <dcterms:modified xsi:type="dcterms:W3CDTF">2022-09-18T04:20:00Z</dcterms:modified>
</cp:coreProperties>
</file>